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D4A8" w14:textId="7A3EBC24" w:rsidR="000D4DEB" w:rsidRPr="00074CB8" w:rsidRDefault="000D4DEB" w:rsidP="008C4838">
      <w:pPr>
        <w:spacing w:after="0" w:line="240" w:lineRule="auto"/>
        <w:ind w:left="5040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  <w:bookmarkStart w:id="0" w:name="_GoBack"/>
      <w:bookmarkEnd w:id="0"/>
      <w:r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>PATVIRTINTA</w:t>
      </w:r>
    </w:p>
    <w:p w14:paraId="7E293F8F" w14:textId="77777777" w:rsidR="000D4DEB" w:rsidRPr="00074CB8" w:rsidRDefault="000D4DEB" w:rsidP="008C4838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 xml:space="preserve">Šilutės r. Kintų pagrindinės mokyklos </w:t>
      </w:r>
    </w:p>
    <w:p w14:paraId="02982527" w14:textId="1BE122CE" w:rsidR="000D4DEB" w:rsidRPr="00074CB8" w:rsidRDefault="000D4DEB" w:rsidP="008C4838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 xml:space="preserve">direktoriaus </w:t>
      </w:r>
      <w:r w:rsidR="00D35107"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>2025 m.</w:t>
      </w:r>
      <w:r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 xml:space="preserve"> </w:t>
      </w:r>
      <w:r w:rsidR="0082755B"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>balandžio 2 d.</w:t>
      </w:r>
    </w:p>
    <w:p w14:paraId="3CE01CBF" w14:textId="2F4E68B4" w:rsidR="000D4DEB" w:rsidRPr="00074CB8" w:rsidRDefault="000D4DEB" w:rsidP="008C4838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 xml:space="preserve">įsakymu Nr. </w:t>
      </w:r>
      <w:r w:rsidR="00DE1E5E"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>V1-</w:t>
      </w:r>
      <w:r w:rsidR="0082755B" w:rsidRPr="00074CB8"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  <w:t>40</w:t>
      </w:r>
    </w:p>
    <w:p w14:paraId="32A5FE04" w14:textId="470EDA66" w:rsidR="000D4DEB" w:rsidRPr="00074CB8" w:rsidRDefault="000D4DEB" w:rsidP="008C4838">
      <w:pPr>
        <w:spacing w:after="0" w:line="240" w:lineRule="auto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</w:p>
    <w:p w14:paraId="1FDD55F2" w14:textId="77777777" w:rsidR="00F67510" w:rsidRPr="00074CB8" w:rsidRDefault="00F67510" w:rsidP="008C4838">
      <w:pPr>
        <w:spacing w:after="0" w:line="240" w:lineRule="auto"/>
        <w:rPr>
          <w:rFonts w:asciiTheme="majorHAnsi" w:eastAsia="Times New Roman" w:hAnsiTheme="majorHAnsi" w:cstheme="majorHAnsi"/>
          <w:bCs/>
          <w:color w:val="0D0D0D"/>
          <w:sz w:val="24"/>
          <w:szCs w:val="24"/>
        </w:rPr>
      </w:pPr>
    </w:p>
    <w:p w14:paraId="5A97C28B" w14:textId="39E9BB97" w:rsidR="00F41128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ŠILUTĖS R</w:t>
      </w:r>
      <w:r w:rsidR="008C4838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AJONO</w:t>
      </w:r>
      <w:r w:rsidR="0055325B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 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IKIMOKYKLINIO IR PRIEŠMOKYKLINIO </w:t>
      </w:r>
      <w:r w:rsidR="00D35107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UGDYMO MOKYTOJŲ MENINĖS RAIŠKOS PROJEKTAS ,,MAŽŲJŲ MENŲ STEBUKLAI“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 </w:t>
      </w:r>
    </w:p>
    <w:p w14:paraId="06205774" w14:textId="170FF78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NUOSTATAI</w:t>
      </w:r>
    </w:p>
    <w:p w14:paraId="59D3670B" w14:textId="77777777" w:rsidR="0040424A" w:rsidRPr="00074CB8" w:rsidRDefault="0040424A" w:rsidP="008C4838">
      <w:pPr>
        <w:spacing w:after="0" w:line="240" w:lineRule="auto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1E24E871" w14:textId="77777777" w:rsidR="0040424A" w:rsidRPr="00074CB8" w:rsidRDefault="00F67510" w:rsidP="008C4838">
      <w:pPr>
        <w:spacing w:after="0" w:line="240" w:lineRule="auto"/>
        <w:ind w:firstLine="709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                                                          I SKYRIUS</w:t>
      </w:r>
    </w:p>
    <w:p w14:paraId="08F5E98E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BENDROSIOS NUOSTATOS</w:t>
      </w:r>
    </w:p>
    <w:p w14:paraId="5D0DB065" w14:textId="77777777" w:rsidR="0040424A" w:rsidRPr="00074CB8" w:rsidRDefault="0040424A" w:rsidP="008C4838">
      <w:pPr>
        <w:spacing w:after="0" w:line="240" w:lineRule="auto"/>
        <w:ind w:left="780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7134FB4A" w14:textId="45C0894C" w:rsidR="0040424A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1. Ikimokyklinio ir priešmokyklinio </w:t>
      </w:r>
      <w:r w:rsidR="00D35107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ugdymo mokytojų meninės 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raiškos projektas ,,Mažųjų menų stebuklai“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 (toliau</w:t>
      </w:r>
      <w:r w:rsidR="008C483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-</w:t>
      </w:r>
      <w:r w:rsidR="008C483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P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rojektas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) nuostatai reglamentuoja 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Projekto</w:t>
      </w:r>
      <w:r w:rsidR="008C483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tikslą, uždavinius, dalyvius, organizavimo tvarką ir dalyvavimo sąlygas.</w:t>
      </w:r>
    </w:p>
    <w:p w14:paraId="4C421B9C" w14:textId="0C8A099D" w:rsidR="003F0698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2. 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Projekto</w:t>
      </w:r>
      <w:r w:rsidR="003F069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:</w:t>
      </w:r>
    </w:p>
    <w:p w14:paraId="1899359B" w14:textId="4B4EA4A2" w:rsidR="0040424A" w:rsidRPr="00074CB8" w:rsidRDefault="003F0698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2.1.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organizatorius – Šilutės r. Kintų pagrindinės mokyklos Ikimokyklinio ir priešmokyklinio ugdymo 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mokytojai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, Kuršių g. 25A, Kintų mstl., LT-99358 Šilutės r. sav., tel. </w:t>
      </w:r>
      <w:r w:rsidR="00CD7303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+3</w:t>
      </w:r>
      <w:r w:rsidR="00CD7303" w:rsidRPr="00074CB8">
        <w:rPr>
          <w:rFonts w:asciiTheme="majorHAnsi" w:eastAsia="Times New Roman" w:hAnsiTheme="majorHAnsi" w:cstheme="majorHAnsi"/>
          <w:sz w:val="24"/>
          <w:szCs w:val="24"/>
        </w:rPr>
        <w:t>70</w:t>
      </w:r>
      <w:r w:rsidR="00F52E97" w:rsidRPr="00074CB8">
        <w:rPr>
          <w:rFonts w:asciiTheme="majorHAnsi" w:eastAsia="Times New Roman" w:hAnsiTheme="majorHAnsi" w:cstheme="majorHAnsi"/>
          <w:sz w:val="24"/>
          <w:szCs w:val="24"/>
        </w:rPr>
        <w:t>69812815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; el. paštas rastine@kintumokykla.</w:t>
      </w:r>
      <w:r w:rsidR="00F67510" w:rsidRPr="00074CB8">
        <w:rPr>
          <w:rFonts w:asciiTheme="majorHAnsi" w:eastAsia="Times New Roman" w:hAnsiTheme="majorHAnsi" w:cstheme="majorHAnsi"/>
          <w:sz w:val="24"/>
          <w:szCs w:val="24"/>
        </w:rPr>
        <w:t>lt</w:t>
      </w:r>
    </w:p>
    <w:p w14:paraId="700CBBED" w14:textId="52C21F14" w:rsidR="003F0698" w:rsidRPr="00074CB8" w:rsidRDefault="003F0698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sz w:val="24"/>
          <w:szCs w:val="24"/>
        </w:rPr>
        <w:t>2.2. partneriai – Šilutės rajono Švietimo pagalbos tarnyba.</w:t>
      </w:r>
    </w:p>
    <w:p w14:paraId="42D4B212" w14:textId="310CF67D" w:rsidR="0040424A" w:rsidRPr="00074CB8" w:rsidRDefault="003F0698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sz w:val="24"/>
          <w:szCs w:val="24"/>
        </w:rPr>
        <w:t xml:space="preserve">3. </w:t>
      </w:r>
      <w:r w:rsidR="00F53436" w:rsidRPr="00074CB8">
        <w:rPr>
          <w:rFonts w:asciiTheme="majorHAnsi" w:eastAsia="Times New Roman" w:hAnsiTheme="majorHAnsi" w:cstheme="majorHAnsi"/>
          <w:sz w:val="24"/>
          <w:szCs w:val="24"/>
        </w:rPr>
        <w:t>Projekto</w:t>
      </w:r>
      <w:r w:rsidR="00F67510" w:rsidRPr="00074CB8">
        <w:rPr>
          <w:rFonts w:asciiTheme="majorHAnsi" w:eastAsia="Times New Roman" w:hAnsiTheme="majorHAnsi" w:cstheme="majorHAnsi"/>
          <w:sz w:val="24"/>
          <w:szCs w:val="24"/>
        </w:rPr>
        <w:t xml:space="preserve"> nuostatai skelbiami internetinėje svetainėje </w:t>
      </w:r>
      <w:hyperlink r:id="rId6">
        <w:r w:rsidR="00F67510" w:rsidRPr="00074CB8">
          <w:rPr>
            <w:rFonts w:asciiTheme="majorHAnsi" w:eastAsia="Times New Roman" w:hAnsiTheme="majorHAnsi" w:cstheme="majorHAnsi"/>
            <w:sz w:val="24"/>
            <w:szCs w:val="24"/>
            <w:u w:val="single"/>
          </w:rPr>
          <w:t>https://kintumokykla.lt/</w:t>
        </w:r>
      </w:hyperlink>
      <w:r w:rsidR="00F52E97" w:rsidRPr="00074CB8">
        <w:rPr>
          <w:rFonts w:asciiTheme="majorHAnsi" w:hAnsiTheme="majorHAnsi" w:cstheme="majorHAnsi"/>
          <w:sz w:val="24"/>
          <w:szCs w:val="24"/>
        </w:rPr>
        <w:t xml:space="preserve"> ir </w:t>
      </w:r>
      <w:r w:rsidR="00F53436" w:rsidRPr="00074CB8">
        <w:rPr>
          <w:rFonts w:asciiTheme="majorHAnsi" w:hAnsiTheme="majorHAnsi" w:cstheme="majorHAnsi"/>
          <w:sz w:val="24"/>
          <w:szCs w:val="24"/>
        </w:rPr>
        <w:t>https://www.sptsilute.lt/</w:t>
      </w:r>
    </w:p>
    <w:p w14:paraId="0E10F9BC" w14:textId="77777777" w:rsidR="00073869" w:rsidRPr="00074CB8" w:rsidRDefault="00073869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4C0474F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sz w:val="24"/>
          <w:szCs w:val="24"/>
        </w:rPr>
        <w:t>II SKYRIUS</w:t>
      </w:r>
    </w:p>
    <w:p w14:paraId="0F7C9BB0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sz w:val="24"/>
          <w:szCs w:val="24"/>
        </w:rPr>
        <w:t>TIKSLAS IR UŽDAVINIAI</w:t>
      </w:r>
    </w:p>
    <w:p w14:paraId="0FBBE153" w14:textId="77777777" w:rsidR="0040424A" w:rsidRPr="00074CB8" w:rsidRDefault="0040424A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35BFDC48" w14:textId="527AC153" w:rsidR="0040424A" w:rsidRPr="00074CB8" w:rsidRDefault="00F67510" w:rsidP="00782B8B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4. 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P</w:t>
      </w:r>
      <w:r w:rsidR="00F53436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rojekto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 tikslas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– </w:t>
      </w:r>
      <w:r w:rsidR="008C483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b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endradarbiaujant </w:t>
      </w:r>
      <w:r w:rsidR="0061758C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su </w:t>
      </w:r>
      <w:r w:rsidR="008C483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Šilutės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rajono ikimokyklinio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ir priešmokyklinio ugdymo įstaigoms aktyvinti ir viešinti vaikų kūrybinę</w:t>
      </w:r>
      <w:r w:rsidR="0061758C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ir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meninę veiklą.</w:t>
      </w:r>
    </w:p>
    <w:p w14:paraId="6E4D4D1E" w14:textId="26946A8A" w:rsidR="00782B8B" w:rsidRPr="00074CB8" w:rsidRDefault="00F67510" w:rsidP="00782B8B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5. 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Uždaviniai:</w:t>
      </w:r>
    </w:p>
    <w:p w14:paraId="5C470615" w14:textId="35463667" w:rsidR="0061758C" w:rsidRPr="00074CB8" w:rsidRDefault="00782B8B" w:rsidP="00782B8B">
      <w:pPr>
        <w:pStyle w:val="Sraopastraipa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74CB8">
        <w:rPr>
          <w:rFonts w:asciiTheme="majorHAnsi" w:hAnsiTheme="majorHAnsi" w:cstheme="majorHAnsi"/>
          <w:sz w:val="24"/>
          <w:szCs w:val="24"/>
        </w:rPr>
        <w:t>5.1.</w:t>
      </w:r>
      <w:r w:rsidR="0061758C" w:rsidRPr="00074CB8">
        <w:rPr>
          <w:rFonts w:asciiTheme="majorHAnsi" w:hAnsiTheme="majorHAnsi" w:cstheme="majorHAnsi"/>
          <w:sz w:val="24"/>
          <w:szCs w:val="24"/>
        </w:rPr>
        <w:t xml:space="preserve">skatinti savivaldybės švietimo įstaigų bendruomenių aktyvumą; </w:t>
      </w:r>
    </w:p>
    <w:p w14:paraId="2BC12CDF" w14:textId="10CF1A66" w:rsidR="0061758C" w:rsidRPr="00074CB8" w:rsidRDefault="00782B8B" w:rsidP="00782B8B">
      <w:pPr>
        <w:pStyle w:val="Sraopastraipa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74CB8">
        <w:rPr>
          <w:rFonts w:asciiTheme="majorHAnsi" w:hAnsiTheme="majorHAnsi" w:cstheme="majorHAnsi"/>
          <w:sz w:val="24"/>
          <w:szCs w:val="24"/>
        </w:rPr>
        <w:t>5.2.</w:t>
      </w:r>
      <w:r w:rsidR="0061758C" w:rsidRPr="00074CB8">
        <w:rPr>
          <w:rFonts w:asciiTheme="majorHAnsi" w:hAnsiTheme="majorHAnsi" w:cstheme="majorHAnsi"/>
          <w:sz w:val="24"/>
          <w:szCs w:val="24"/>
        </w:rPr>
        <w:t xml:space="preserve">sudaryti sąlygas ugdytiniams dalyvauti kultūriniame gyvenime, kur jie galėtų realizuoti savo kūrybinius polinkius, ugdyti socialines ir pažinimo kompetencijas; </w:t>
      </w:r>
    </w:p>
    <w:p w14:paraId="2CE332C4" w14:textId="3E33AE19" w:rsidR="0061758C" w:rsidRPr="00074CB8" w:rsidRDefault="00782B8B" w:rsidP="00782B8B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74CB8">
        <w:rPr>
          <w:rFonts w:asciiTheme="majorHAnsi" w:hAnsiTheme="majorHAnsi" w:cstheme="majorHAnsi"/>
          <w:sz w:val="24"/>
          <w:szCs w:val="24"/>
        </w:rPr>
        <w:t>5.3</w:t>
      </w:r>
      <w:r w:rsidR="0061758C" w:rsidRPr="00074CB8">
        <w:rPr>
          <w:rFonts w:asciiTheme="majorHAnsi" w:hAnsiTheme="majorHAnsi" w:cstheme="majorHAnsi"/>
          <w:sz w:val="24"/>
          <w:szCs w:val="24"/>
        </w:rPr>
        <w:t>skatinti veiklą, skirtą turiningam vaikų užimtumui.</w:t>
      </w:r>
    </w:p>
    <w:p w14:paraId="178ABC7B" w14:textId="231F552F" w:rsidR="0040424A" w:rsidRPr="00074CB8" w:rsidRDefault="0040424A" w:rsidP="0061758C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</w:p>
    <w:p w14:paraId="406D8024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III SKYRIUS</w:t>
      </w:r>
    </w:p>
    <w:p w14:paraId="15AE95D4" w14:textId="262C7AC6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P</w:t>
      </w:r>
      <w:r w:rsidR="00E0158B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ROJEKTO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 xml:space="preserve"> DALYVIAI</w:t>
      </w:r>
    </w:p>
    <w:p w14:paraId="7BFFF45A" w14:textId="77777777" w:rsidR="008C4838" w:rsidRPr="00074CB8" w:rsidRDefault="008C4838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</w:p>
    <w:p w14:paraId="65B69B10" w14:textId="0827F1E8" w:rsidR="0040424A" w:rsidRPr="00074CB8" w:rsidRDefault="00F67510" w:rsidP="000C15C3">
      <w:pPr>
        <w:pStyle w:val="Lentelsturinys"/>
        <w:ind w:firstLine="567"/>
        <w:jc w:val="both"/>
        <w:rPr>
          <w:rFonts w:asciiTheme="majorHAnsi" w:eastAsia="Times New Roman" w:hAnsiTheme="majorHAnsi" w:cstheme="majorHAnsi"/>
          <w:color w:val="0D0D0D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highlight w:val="white"/>
        </w:rPr>
        <w:t xml:space="preserve">6. </w:t>
      </w:r>
      <w:r w:rsidR="00E0158B" w:rsidRPr="00074CB8">
        <w:rPr>
          <w:rFonts w:asciiTheme="majorHAnsi" w:eastAsia="Times New Roman" w:hAnsiTheme="majorHAnsi" w:cstheme="majorHAnsi"/>
          <w:color w:val="0D0D0D"/>
          <w:highlight w:val="white"/>
        </w:rPr>
        <w:t>Projekte</w:t>
      </w:r>
      <w:r w:rsidRPr="00074CB8">
        <w:rPr>
          <w:rFonts w:asciiTheme="majorHAnsi" w:eastAsia="Times New Roman" w:hAnsiTheme="majorHAnsi" w:cstheme="majorHAnsi"/>
          <w:color w:val="0D0D0D"/>
          <w:highlight w:val="white"/>
        </w:rPr>
        <w:t xml:space="preserve"> kviečiami dalyvauti </w:t>
      </w:r>
      <w:r w:rsidR="00E0158B" w:rsidRPr="00074CB8">
        <w:rPr>
          <w:rFonts w:asciiTheme="majorHAnsi" w:hAnsiTheme="majorHAnsi" w:cstheme="majorHAnsi"/>
        </w:rPr>
        <w:t>Šilutės r. Kintų pagrindinės mokyklos ikimokyklinio ir priešmokyklinio ugdymo pedagogai</w:t>
      </w:r>
      <w:r w:rsidR="007D5FD6" w:rsidRPr="00074CB8">
        <w:rPr>
          <w:rFonts w:asciiTheme="majorHAnsi" w:hAnsiTheme="majorHAnsi" w:cstheme="majorHAnsi"/>
        </w:rPr>
        <w:t xml:space="preserve"> ir ugdytiniai</w:t>
      </w:r>
      <w:r w:rsidR="00E0158B" w:rsidRPr="00074CB8">
        <w:rPr>
          <w:rFonts w:asciiTheme="majorHAnsi" w:hAnsiTheme="majorHAnsi" w:cstheme="majorHAnsi"/>
        </w:rPr>
        <w:t>, Šilutės Pamario progimnazijos Rusnės skyriaus ikimokyklinio</w:t>
      </w:r>
      <w:r w:rsidR="00C53716" w:rsidRPr="00074CB8">
        <w:rPr>
          <w:rFonts w:asciiTheme="majorHAnsi" w:hAnsiTheme="majorHAnsi" w:cstheme="majorHAnsi"/>
        </w:rPr>
        <w:t xml:space="preserve"> ir priešmokyklinio</w:t>
      </w:r>
      <w:r w:rsidR="00E0158B" w:rsidRPr="00074CB8">
        <w:rPr>
          <w:rFonts w:asciiTheme="majorHAnsi" w:hAnsiTheme="majorHAnsi" w:cstheme="majorHAnsi"/>
        </w:rPr>
        <w:t xml:space="preserve"> ugdymo pedagogai</w:t>
      </w:r>
      <w:r w:rsidR="007D5FD6" w:rsidRPr="00074CB8">
        <w:rPr>
          <w:rFonts w:asciiTheme="majorHAnsi" w:hAnsiTheme="majorHAnsi" w:cstheme="majorHAnsi"/>
        </w:rPr>
        <w:t xml:space="preserve"> ir ugdytiniai</w:t>
      </w:r>
      <w:r w:rsidR="000C15C3" w:rsidRPr="00074CB8">
        <w:rPr>
          <w:rFonts w:asciiTheme="majorHAnsi" w:hAnsiTheme="majorHAnsi" w:cstheme="majorHAnsi"/>
        </w:rPr>
        <w:t xml:space="preserve">, </w:t>
      </w:r>
      <w:r w:rsidR="00E0158B" w:rsidRPr="00074CB8">
        <w:rPr>
          <w:rFonts w:asciiTheme="majorHAnsi" w:hAnsiTheme="majorHAnsi" w:cstheme="majorHAnsi"/>
        </w:rPr>
        <w:t xml:space="preserve">Šilutės r. </w:t>
      </w:r>
      <w:proofErr w:type="spellStart"/>
      <w:r w:rsidR="00E0158B" w:rsidRPr="00074CB8">
        <w:rPr>
          <w:rFonts w:asciiTheme="majorHAnsi" w:hAnsiTheme="majorHAnsi" w:cstheme="majorHAnsi"/>
        </w:rPr>
        <w:t>Usėnų</w:t>
      </w:r>
      <w:proofErr w:type="spellEnd"/>
      <w:r w:rsidR="00E0158B" w:rsidRPr="00074CB8">
        <w:rPr>
          <w:rFonts w:asciiTheme="majorHAnsi" w:hAnsiTheme="majorHAnsi" w:cstheme="majorHAnsi"/>
        </w:rPr>
        <w:t xml:space="preserve"> pagrindinės mokyklos ikimokyklinio</w:t>
      </w:r>
      <w:r w:rsidR="000F521B" w:rsidRPr="00074CB8">
        <w:rPr>
          <w:rFonts w:asciiTheme="majorHAnsi" w:hAnsiTheme="majorHAnsi" w:cstheme="majorHAnsi"/>
        </w:rPr>
        <w:t xml:space="preserve"> ir priešmokyklinio</w:t>
      </w:r>
      <w:r w:rsidR="00E0158B" w:rsidRPr="00074CB8">
        <w:rPr>
          <w:rFonts w:asciiTheme="majorHAnsi" w:hAnsiTheme="majorHAnsi" w:cstheme="majorHAnsi"/>
        </w:rPr>
        <w:t xml:space="preserve"> ugdymo pedagogai</w:t>
      </w:r>
      <w:r w:rsidR="007D5FD6" w:rsidRPr="00074CB8">
        <w:rPr>
          <w:rFonts w:asciiTheme="majorHAnsi" w:hAnsiTheme="majorHAnsi" w:cstheme="majorHAnsi"/>
        </w:rPr>
        <w:t xml:space="preserve"> ir ugdytiniai</w:t>
      </w:r>
      <w:r w:rsidR="000C15C3" w:rsidRPr="00074CB8">
        <w:rPr>
          <w:rFonts w:asciiTheme="majorHAnsi" w:hAnsiTheme="majorHAnsi" w:cstheme="majorHAnsi"/>
        </w:rPr>
        <w:t xml:space="preserve">, </w:t>
      </w:r>
      <w:r w:rsidR="00E0158B" w:rsidRPr="00074CB8">
        <w:rPr>
          <w:rFonts w:asciiTheme="majorHAnsi" w:hAnsiTheme="majorHAnsi" w:cstheme="majorHAnsi"/>
        </w:rPr>
        <w:t>Šilutės r. Vainuto gimnazijos Katyčių skyriaus ikimokyklinio</w:t>
      </w:r>
      <w:r w:rsidR="000F521B" w:rsidRPr="00074CB8">
        <w:rPr>
          <w:rFonts w:asciiTheme="majorHAnsi" w:hAnsiTheme="majorHAnsi" w:cstheme="majorHAnsi"/>
        </w:rPr>
        <w:t xml:space="preserve"> ir priešmokyklinio</w:t>
      </w:r>
      <w:r w:rsidR="00E0158B" w:rsidRPr="00074CB8">
        <w:rPr>
          <w:rFonts w:asciiTheme="majorHAnsi" w:hAnsiTheme="majorHAnsi" w:cstheme="majorHAnsi"/>
        </w:rPr>
        <w:t xml:space="preserve"> ugdymo</w:t>
      </w:r>
      <w:r w:rsidR="000C15C3" w:rsidRPr="00074CB8">
        <w:rPr>
          <w:rFonts w:asciiTheme="majorHAnsi" w:hAnsiTheme="majorHAnsi" w:cstheme="majorHAnsi"/>
        </w:rPr>
        <w:t xml:space="preserve"> </w:t>
      </w:r>
      <w:r w:rsidR="00E0158B" w:rsidRPr="00074CB8">
        <w:rPr>
          <w:rFonts w:asciiTheme="majorHAnsi" w:hAnsiTheme="majorHAnsi" w:cstheme="majorHAnsi"/>
        </w:rPr>
        <w:t>pedagogai</w:t>
      </w:r>
      <w:r w:rsidR="007D5FD6" w:rsidRPr="00074CB8">
        <w:rPr>
          <w:rFonts w:asciiTheme="majorHAnsi" w:hAnsiTheme="majorHAnsi" w:cstheme="majorHAnsi"/>
        </w:rPr>
        <w:t xml:space="preserve"> ir ugdytiniai</w:t>
      </w:r>
      <w:r w:rsidR="000C15C3" w:rsidRPr="00074CB8">
        <w:rPr>
          <w:rFonts w:asciiTheme="majorHAnsi" w:hAnsiTheme="majorHAnsi" w:cstheme="majorHAnsi"/>
        </w:rPr>
        <w:t xml:space="preserve"> </w:t>
      </w:r>
      <w:r w:rsidR="007D5FD6" w:rsidRPr="00074CB8">
        <w:rPr>
          <w:rFonts w:asciiTheme="majorHAnsi" w:hAnsiTheme="majorHAnsi" w:cstheme="majorHAnsi"/>
        </w:rPr>
        <w:t>.</w:t>
      </w:r>
    </w:p>
    <w:p w14:paraId="4153C919" w14:textId="77777777" w:rsidR="008C4838" w:rsidRPr="00074CB8" w:rsidRDefault="008C4838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</w:p>
    <w:p w14:paraId="2967A5BB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IV SKYRIUS</w:t>
      </w:r>
    </w:p>
    <w:p w14:paraId="084DC683" w14:textId="00EC5610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P</w:t>
      </w:r>
      <w:r w:rsidR="000C15C3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ROJEKTO</w:t>
      </w: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 xml:space="preserve"> VYKDYMAS</w:t>
      </w:r>
    </w:p>
    <w:p w14:paraId="2AC53F52" w14:textId="77777777" w:rsidR="0040424A" w:rsidRPr="00074CB8" w:rsidRDefault="0040424A" w:rsidP="008C4838">
      <w:pPr>
        <w:spacing w:after="0" w:line="240" w:lineRule="auto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</w:p>
    <w:p w14:paraId="6C1AFB50" w14:textId="793C5B8A" w:rsidR="0040424A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7. P</w:t>
      </w:r>
      <w:r w:rsidR="000C15C3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rojektas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vyks nuo 202</w:t>
      </w:r>
      <w:r w:rsidR="000C15C3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5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m. </w:t>
      </w:r>
      <w:r w:rsidR="000C15C3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balandžio 14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d. iki 202</w:t>
      </w:r>
      <w:r w:rsidR="000C15C3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5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m. </w:t>
      </w:r>
      <w:r w:rsidR="000C15C3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balandžio 18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d. </w:t>
      </w:r>
    </w:p>
    <w:p w14:paraId="622813B0" w14:textId="50DC5B8C" w:rsidR="0040424A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8. Dalyvaujančios įstaigos ar grupė(-s)</w:t>
      </w:r>
      <w:r w:rsidR="000D183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:</w:t>
      </w:r>
    </w:p>
    <w:p w14:paraId="434557A9" w14:textId="76EF0E34" w:rsidR="008C4838" w:rsidRPr="00074CB8" w:rsidRDefault="008C4838" w:rsidP="008C4838">
      <w:pPr>
        <w:pStyle w:val="Sraopastraipa"/>
        <w:numPr>
          <w:ilvl w:val="1"/>
          <w:numId w:val="3"/>
        </w:numPr>
        <w:tabs>
          <w:tab w:val="left" w:pos="993"/>
        </w:tabs>
        <w:spacing w:after="0" w:line="240" w:lineRule="auto"/>
        <w:ind w:firstLine="20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lastRenderedPageBreak/>
        <w:t xml:space="preserve"> </w:t>
      </w:r>
      <w:r w:rsidR="000D183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pagal sutartą laiką atvyksta į Šilutės r. Kintų pagrindinę mokykla ir joje vykdo veiklas;</w:t>
      </w:r>
    </w:p>
    <w:p w14:paraId="582A0E81" w14:textId="792251DF" w:rsidR="000D183B" w:rsidRPr="00074CB8" w:rsidRDefault="004278AF" w:rsidP="00B960A7">
      <w:pPr>
        <w:pStyle w:val="Sraopastraipa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nuotoliniu būdu atlieka pateiktas užduotis ir atsiunčia veiklos nuotraukų koliažą ar vaizdo medžiagą iki 2025-04-23</w:t>
      </w:r>
      <w:r w:rsidR="00B9391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.</w:t>
      </w:r>
    </w:p>
    <w:p w14:paraId="5AE1FE03" w14:textId="77777777" w:rsidR="0040424A" w:rsidRPr="00074CB8" w:rsidRDefault="0040424A" w:rsidP="008C4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</w:p>
    <w:p w14:paraId="2ADAAB35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V SKYRIUS</w:t>
      </w:r>
    </w:p>
    <w:p w14:paraId="1D20E8D6" w14:textId="010E6E42" w:rsidR="00073869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  <w:t>DARBŲ ATLIKIMAS IR PATEIKIMAS</w:t>
      </w:r>
    </w:p>
    <w:p w14:paraId="21A8947F" w14:textId="77777777" w:rsidR="004B035C" w:rsidRPr="00074CB8" w:rsidRDefault="004B035C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  <w:highlight w:val="white"/>
        </w:rPr>
      </w:pPr>
    </w:p>
    <w:p w14:paraId="0923BA4C" w14:textId="583C82F4" w:rsidR="00B960A7" w:rsidRPr="00074CB8" w:rsidRDefault="00E16D46" w:rsidP="00B960A7">
      <w:pPr>
        <w:pStyle w:val="Sraopastraipa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8"/>
          <w:szCs w:val="28"/>
          <w:highlight w:val="white"/>
        </w:rPr>
      </w:pPr>
      <w:r w:rsidRPr="00074CB8">
        <w:rPr>
          <w:rFonts w:asciiTheme="majorHAnsi" w:eastAsia="Times New Roman" w:hAnsiTheme="majorHAnsi" w:cstheme="majorHAnsi"/>
          <w:sz w:val="24"/>
          <w:szCs w:val="24"/>
        </w:rPr>
        <w:t>9</w:t>
      </w:r>
      <w:r w:rsidR="00B960A7" w:rsidRPr="00074CB8">
        <w:rPr>
          <w:rFonts w:asciiTheme="majorHAnsi" w:eastAsia="Times New Roman" w:hAnsiTheme="majorHAnsi" w:cstheme="majorHAnsi"/>
          <w:sz w:val="24"/>
          <w:szCs w:val="24"/>
        </w:rPr>
        <w:t>.Projekto dalyviai nuo 2025 m. balandžio 1 d. iki 16 d. registruojasi elektroninėje renginių registracijos sistemoje </w:t>
      </w:r>
      <w:hyperlink r:id="rId7">
        <w:r w:rsidR="00B960A7" w:rsidRPr="00074CB8">
          <w:rPr>
            <w:rFonts w:asciiTheme="majorHAnsi" w:eastAsia="Times New Roman" w:hAnsiTheme="majorHAnsi" w:cstheme="majorHAnsi"/>
            <w:color w:val="000000"/>
            <w:sz w:val="24"/>
            <w:szCs w:val="24"/>
            <w:u w:val="single"/>
          </w:rPr>
          <w:t>https://www.semiplius.lt/</w:t>
        </w:r>
      </w:hyperlink>
      <w:r w:rsidR="00B960A7" w:rsidRPr="00074CB8">
        <w:rPr>
          <w:rFonts w:asciiTheme="majorHAnsi" w:eastAsia="Times New Roman" w:hAnsiTheme="majorHAnsi" w:cstheme="majorHAnsi"/>
          <w:sz w:val="24"/>
          <w:szCs w:val="24"/>
        </w:rPr>
        <w:t>.</w:t>
      </w:r>
      <w:r w:rsidR="00B960A7" w:rsidRPr="00074CB8">
        <w:rPr>
          <w:rFonts w:asciiTheme="majorHAnsi" w:eastAsia="Times New Roman" w:hAnsiTheme="majorHAnsi" w:cstheme="majorHAnsi"/>
          <w:sz w:val="28"/>
          <w:szCs w:val="28"/>
          <w:highlight w:val="white"/>
        </w:rPr>
        <w:t xml:space="preserve"> </w:t>
      </w:r>
    </w:p>
    <w:p w14:paraId="1634988F" w14:textId="105517D9" w:rsidR="0040424A" w:rsidRPr="00074CB8" w:rsidRDefault="00B960A7" w:rsidP="00B960A7">
      <w:pPr>
        <w:pStyle w:val="Sraopastraipa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1</w:t>
      </w:r>
      <w:r w:rsidR="00E16D46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0.</w:t>
      </w:r>
      <w:r w:rsidR="001F2231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Projekto</w:t>
      </w:r>
      <w:r w:rsidR="004B035C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dalyvi</w:t>
      </w:r>
      <w:r w:rsidR="00E16D46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ams bus išsiųstos nuotolinės užduotys į nurodytus el. paštus ir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iki 202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5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m.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balandžio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23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d.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atliktų veiklų nuotraukas ir vaizdo medžiagas siunčia</w:t>
      </w:r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el. paštu: </w:t>
      </w:r>
      <w:proofErr w:type="spellStart"/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  <w:u w:val="single"/>
        </w:rPr>
        <w:t>paroda@kintumokykla.lt</w:t>
      </w:r>
      <w:proofErr w:type="spellEnd"/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, tel. </w:t>
      </w:r>
      <w:proofErr w:type="spellStart"/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nr.</w:t>
      </w:r>
      <w:proofErr w:type="spellEnd"/>
      <w:r w:rsidR="00F67510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pasiteiravimui </w:t>
      </w:r>
      <w:r w:rsidRPr="00074CB8">
        <w:rPr>
          <w:rFonts w:asciiTheme="majorHAnsi" w:eastAsia="Times New Roman" w:hAnsiTheme="majorHAnsi" w:cstheme="majorHAnsi"/>
          <w:sz w:val="24"/>
          <w:szCs w:val="24"/>
        </w:rPr>
        <w:t>+370</w:t>
      </w:r>
      <w:r w:rsidR="00F41128" w:rsidRPr="00074CB8">
        <w:rPr>
          <w:rFonts w:asciiTheme="majorHAnsi" w:eastAsia="Times New Roman" w:hAnsiTheme="majorHAnsi" w:cstheme="majorHAnsi"/>
          <w:sz w:val="24"/>
          <w:szCs w:val="24"/>
        </w:rPr>
        <w:t>65823247.</w:t>
      </w:r>
    </w:p>
    <w:p w14:paraId="7ACD7106" w14:textId="77777777" w:rsidR="0040424A" w:rsidRPr="00074CB8" w:rsidRDefault="0040424A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3675F388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VI SKYRIUS</w:t>
      </w:r>
    </w:p>
    <w:p w14:paraId="09CDB27A" w14:textId="6963E8E1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APDOVANOJIMAI</w:t>
      </w:r>
    </w:p>
    <w:p w14:paraId="38E9ECAF" w14:textId="77777777" w:rsidR="004B035C" w:rsidRPr="00074CB8" w:rsidRDefault="004B035C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334496D0" w14:textId="2B58482F" w:rsidR="0040424A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1</w:t>
      </w:r>
      <w:r w:rsidR="00E16D46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1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. </w:t>
      </w:r>
      <w:r w:rsidR="00BC14A5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P</w:t>
      </w:r>
      <w:r w:rsidR="00D64EB5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rojekto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dalyviai</w:t>
      </w:r>
      <w:r w:rsidR="00BC14A5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užsiregistravę </w:t>
      </w:r>
      <w:proofErr w:type="spellStart"/>
      <w:r w:rsidR="00BC14A5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semiplius.lt</w:t>
      </w:r>
      <w:proofErr w:type="spellEnd"/>
      <w:r w:rsidR="00BC14A5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platformoje gaus Šilutės Švietimo pagalbos tarnybos pažymėjimus, kurie bus išsiųsti į nurodytus el. paštus.</w:t>
      </w:r>
    </w:p>
    <w:p w14:paraId="695A6EA5" w14:textId="77777777" w:rsidR="0040424A" w:rsidRPr="00074CB8" w:rsidRDefault="0040424A" w:rsidP="008C4838">
      <w:pPr>
        <w:spacing w:after="0" w:line="240" w:lineRule="auto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4D539BEA" w14:textId="77777777" w:rsidR="0040424A" w:rsidRPr="00074CB8" w:rsidRDefault="00F67510" w:rsidP="008C4838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VII SKYRIUS</w:t>
      </w:r>
    </w:p>
    <w:p w14:paraId="2BEC7C72" w14:textId="6C5CCB37" w:rsidR="0040424A" w:rsidRPr="00074CB8" w:rsidRDefault="00F67510" w:rsidP="008C4838">
      <w:pPr>
        <w:spacing w:after="0" w:line="240" w:lineRule="auto"/>
        <w:ind w:left="357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BAIGIAMOSIOS NUOSTATOS</w:t>
      </w:r>
    </w:p>
    <w:p w14:paraId="3EECDCE4" w14:textId="77777777" w:rsidR="004B035C" w:rsidRPr="00074CB8" w:rsidRDefault="004B035C" w:rsidP="008C4838">
      <w:pPr>
        <w:spacing w:after="0" w:line="240" w:lineRule="auto"/>
        <w:ind w:left="357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69902A15" w14:textId="2E04F39B" w:rsidR="003F0698" w:rsidRPr="00074CB8" w:rsidRDefault="00F67510" w:rsidP="003F069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1</w:t>
      </w:r>
      <w:r w:rsidR="00E16D46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2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.</w:t>
      </w:r>
      <w:r w:rsidR="004B035C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Dalyvaujantys parodoje tampa parodos dalyviais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ir sutinka</w:t>
      </w:r>
      <w:r w:rsidRPr="00074CB8">
        <w:rPr>
          <w:rFonts w:asciiTheme="majorHAnsi" w:eastAsia="Times New Roman" w:hAnsiTheme="majorHAnsi" w:cstheme="majorHAnsi"/>
          <w:b/>
          <w:i/>
          <w:color w:val="0D0D0D"/>
          <w:sz w:val="24"/>
          <w:szCs w:val="24"/>
        </w:rPr>
        <w:t>,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kad organizatoriai pasilieka teisę dalyv</w:t>
      </w:r>
      <w:r w:rsidR="004B035C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ių darbus</w:t>
      </w:r>
      <w:r w:rsidR="003F0698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ir jų autorius</w:t>
      </w:r>
      <w:r w:rsidR="004B035C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skelbti Šilutės r. Kintų  pagrindinės mokyklos internetinėje svetainėje </w:t>
      </w:r>
      <w:hyperlink r:id="rId8">
        <w:r w:rsidRPr="00074CB8">
          <w:rPr>
            <w:rFonts w:asciiTheme="majorHAnsi" w:eastAsia="Times New Roman" w:hAnsiTheme="majorHAnsi" w:cstheme="majorHAnsi"/>
            <w:sz w:val="24"/>
            <w:szCs w:val="24"/>
            <w:u w:val="single"/>
          </w:rPr>
          <w:t>www.kintumokykla.lt</w:t>
        </w:r>
      </w:hyperlink>
      <w:r w:rsidR="00E16D46" w:rsidRPr="00074CB8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="003F0698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socialinio tinklo „Facebook“ Kintų pagrindinės mokyklos paskyroje „Kintų pagrindinės mokyklos Daugiafunkcis centras“ </w:t>
      </w:r>
      <w:hyperlink r:id="rId9">
        <w:r w:rsidR="003F0698" w:rsidRPr="00074CB8">
          <w:rPr>
            <w:rFonts w:asciiTheme="majorHAnsi" w:eastAsia="Times New Roman" w:hAnsiTheme="majorHAnsi" w:cstheme="majorHAnsi"/>
            <w:sz w:val="24"/>
            <w:szCs w:val="24"/>
            <w:u w:val="single"/>
          </w:rPr>
          <w:t>https://www.facebook.com/profile.php?id=100064496420346</w:t>
        </w:r>
      </w:hyperlink>
      <w:r w:rsidR="00E16D46" w:rsidRPr="00074CB8">
        <w:rPr>
          <w:rFonts w:asciiTheme="majorHAnsi" w:eastAsia="Times New Roman" w:hAnsiTheme="majorHAnsi" w:cstheme="majorHAnsi"/>
          <w:sz w:val="24"/>
          <w:szCs w:val="24"/>
        </w:rPr>
        <w:t>, Šilutės Švietimo pagalbos tarnybos internetiniame puslapyje.</w:t>
      </w:r>
    </w:p>
    <w:p w14:paraId="7F02DA46" w14:textId="4637E670" w:rsidR="0040424A" w:rsidRPr="00074CB8" w:rsidRDefault="0040424A" w:rsidP="003F069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2B7CA285" w14:textId="77777777" w:rsidR="0040424A" w:rsidRPr="00074CB8" w:rsidRDefault="00F67510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VII SKYRIUS</w:t>
      </w:r>
    </w:p>
    <w:p w14:paraId="5A20AA34" w14:textId="570A65F6" w:rsidR="0040424A" w:rsidRPr="00074CB8" w:rsidRDefault="00D932BC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>PROJEKTO</w:t>
      </w:r>
      <w:r w:rsidR="00F67510" w:rsidRPr="00074CB8"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  <w:t xml:space="preserve"> ORGANIZATORIAI</w:t>
      </w:r>
    </w:p>
    <w:p w14:paraId="73470F5A" w14:textId="77777777" w:rsidR="004B035C" w:rsidRPr="00074CB8" w:rsidRDefault="004B035C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p w14:paraId="3916A662" w14:textId="4F219920" w:rsidR="0040424A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1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3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. P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rojektą</w:t>
      </w:r>
      <w:r w:rsidR="003F0698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organizuoja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ir vykdo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ikimokyklinio ir priešmokyklinio ugdymo mokytojos:</w:t>
      </w:r>
      <w:r w:rsidR="003F0698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Daiva </w:t>
      </w:r>
      <w:proofErr w:type="spellStart"/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Kaunienė</w:t>
      </w:r>
      <w:proofErr w:type="spellEnd"/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,</w:t>
      </w:r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Laima </w:t>
      </w:r>
      <w:proofErr w:type="spellStart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Bušininkienė</w:t>
      </w:r>
      <w:proofErr w:type="spellEnd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, 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Asta </w:t>
      </w:r>
      <w:proofErr w:type="spellStart"/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Matvėjėvienė</w:t>
      </w:r>
      <w:proofErr w:type="spellEnd"/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,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Gintarė </w:t>
      </w:r>
      <w:proofErr w:type="spellStart"/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Mačiulaitienė</w:t>
      </w:r>
      <w:proofErr w:type="spellEnd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, 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Inga Žukauskienė</w:t>
      </w:r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, Vilija </w:t>
      </w:r>
      <w:proofErr w:type="spellStart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Ašmonaitė</w:t>
      </w:r>
      <w:proofErr w:type="spellEnd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,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Gabrielė </w:t>
      </w:r>
      <w:proofErr w:type="spellStart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Kumutaitytė</w:t>
      </w:r>
      <w:proofErr w:type="spellEnd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, Simona </w:t>
      </w:r>
      <w:proofErr w:type="spellStart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Venckienė</w:t>
      </w:r>
      <w:proofErr w:type="spellEnd"/>
      <w:r w:rsidR="00C74A0E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.</w:t>
      </w:r>
    </w:p>
    <w:p w14:paraId="0892DE3E" w14:textId="67549FA6" w:rsidR="00073869" w:rsidRPr="00074CB8" w:rsidRDefault="00F67510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1</w:t>
      </w:r>
      <w:r w:rsidR="000C0354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4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. P</w:t>
      </w:r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>rojekto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  <w:highlight w:val="white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kuratorė/koordinatorė – Šilutės r. Kintų pagrindinės mokyklos </w:t>
      </w:r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socialinė pedagogė, ikimokyklinio ugdymo mokytoja Gabrielė </w:t>
      </w:r>
      <w:proofErr w:type="spellStart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Kumutaitytė</w:t>
      </w:r>
      <w:proofErr w:type="spellEnd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el. p. </w:t>
      </w:r>
      <w:hyperlink r:id="rId10" w:history="1">
        <w:r w:rsidR="00594DCB" w:rsidRPr="00074CB8">
          <w:rPr>
            <w:rStyle w:val="Hipersaitas"/>
            <w:rFonts w:asciiTheme="majorHAnsi" w:eastAsia="Times New Roman" w:hAnsiTheme="majorHAnsi" w:cstheme="majorHAnsi"/>
            <w:color w:val="auto"/>
            <w:sz w:val="24"/>
            <w:szCs w:val="24"/>
          </w:rPr>
          <w:t>gabrielekumutaityte@kintumokykla.lt</w:t>
        </w:r>
      </w:hyperlink>
      <w:r w:rsidR="00594DCB" w:rsidRPr="00074CB8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tel. </w:t>
      </w:r>
      <w:proofErr w:type="spellStart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nr.</w:t>
      </w:r>
      <w:proofErr w:type="spellEnd"/>
      <w:r w:rsidR="00594DCB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 xml:space="preserve"> </w:t>
      </w:r>
      <w:r w:rsidR="00C53716"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+37065823247</w:t>
      </w:r>
    </w:p>
    <w:p w14:paraId="011CA3DE" w14:textId="0824F5F8" w:rsidR="00073869" w:rsidRPr="00074CB8" w:rsidRDefault="00073869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0CFCF1C1" w14:textId="77777777" w:rsidR="004B035C" w:rsidRPr="00074CB8" w:rsidRDefault="004B035C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6B70D270" w14:textId="29F1DC86" w:rsidR="00073869" w:rsidRPr="00074CB8" w:rsidRDefault="00073869" w:rsidP="008C4838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D0D0D"/>
          <w:sz w:val="24"/>
          <w:szCs w:val="24"/>
        </w:rPr>
      </w:pPr>
      <w:r w:rsidRPr="00074CB8">
        <w:rPr>
          <w:rFonts w:asciiTheme="majorHAnsi" w:eastAsia="Times New Roman" w:hAnsiTheme="majorHAnsi" w:cstheme="majorHAnsi"/>
          <w:color w:val="0D0D0D"/>
          <w:sz w:val="24"/>
          <w:szCs w:val="24"/>
        </w:rPr>
        <w:t>_____________________________</w:t>
      </w:r>
    </w:p>
    <w:p w14:paraId="33473E0F" w14:textId="77777777" w:rsidR="00073869" w:rsidRPr="00074CB8" w:rsidRDefault="00073869" w:rsidP="008C483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34F9C95B" w14:textId="347D8EFA" w:rsidR="0040424A" w:rsidRPr="00074CB8" w:rsidRDefault="0040424A" w:rsidP="00C5371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D0D0D"/>
          <w:sz w:val="24"/>
          <w:szCs w:val="24"/>
        </w:rPr>
      </w:pPr>
    </w:p>
    <w:sectPr w:rsidR="0040424A" w:rsidRPr="00074CB8" w:rsidSect="00273D0C">
      <w:pgSz w:w="11906" w:h="16838"/>
      <w:pgMar w:top="1134" w:right="849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5CB"/>
    <w:multiLevelType w:val="multilevel"/>
    <w:tmpl w:val="5E9A927C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2030A6"/>
    <w:multiLevelType w:val="hybridMultilevel"/>
    <w:tmpl w:val="02F4982E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86E1975"/>
    <w:multiLevelType w:val="multilevel"/>
    <w:tmpl w:val="A57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B7A98"/>
    <w:multiLevelType w:val="multilevel"/>
    <w:tmpl w:val="C5CA7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6E088A"/>
    <w:multiLevelType w:val="multilevel"/>
    <w:tmpl w:val="B1FEE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BB4AB4"/>
    <w:multiLevelType w:val="hybridMultilevel"/>
    <w:tmpl w:val="0D26B0CC"/>
    <w:lvl w:ilvl="0" w:tplc="EFC02A10">
      <w:start w:val="10"/>
      <w:numFmt w:val="decimal"/>
      <w:lvlText w:val="%1."/>
      <w:lvlJc w:val="left"/>
      <w:pPr>
        <w:ind w:left="720" w:hanging="360"/>
      </w:pPr>
      <w:rPr>
        <w:rFonts w:hint="default"/>
        <w:color w:val="0D0D0D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A"/>
    <w:rsid w:val="00073869"/>
    <w:rsid w:val="00074CB8"/>
    <w:rsid w:val="00096830"/>
    <w:rsid w:val="000C0354"/>
    <w:rsid w:val="000C15C3"/>
    <w:rsid w:val="000D183B"/>
    <w:rsid w:val="000D4DEB"/>
    <w:rsid w:val="000F521B"/>
    <w:rsid w:val="001F2231"/>
    <w:rsid w:val="00273D0C"/>
    <w:rsid w:val="00322C3A"/>
    <w:rsid w:val="003F0698"/>
    <w:rsid w:val="0040424A"/>
    <w:rsid w:val="004278AF"/>
    <w:rsid w:val="004B035C"/>
    <w:rsid w:val="0055325B"/>
    <w:rsid w:val="00594DCB"/>
    <w:rsid w:val="0061758C"/>
    <w:rsid w:val="006A70AF"/>
    <w:rsid w:val="00782B8B"/>
    <w:rsid w:val="00791976"/>
    <w:rsid w:val="007D5FD6"/>
    <w:rsid w:val="008074AE"/>
    <w:rsid w:val="0082755B"/>
    <w:rsid w:val="00870397"/>
    <w:rsid w:val="008C4838"/>
    <w:rsid w:val="008F3B7F"/>
    <w:rsid w:val="009302BD"/>
    <w:rsid w:val="00A07656"/>
    <w:rsid w:val="00B9391B"/>
    <w:rsid w:val="00B960A7"/>
    <w:rsid w:val="00BC14A5"/>
    <w:rsid w:val="00C53716"/>
    <w:rsid w:val="00C74A0E"/>
    <w:rsid w:val="00CA00A4"/>
    <w:rsid w:val="00CD7303"/>
    <w:rsid w:val="00D35107"/>
    <w:rsid w:val="00D47785"/>
    <w:rsid w:val="00D64EB5"/>
    <w:rsid w:val="00D932BC"/>
    <w:rsid w:val="00DE1E5E"/>
    <w:rsid w:val="00E0158B"/>
    <w:rsid w:val="00E16D46"/>
    <w:rsid w:val="00F35BAA"/>
    <w:rsid w:val="00F41128"/>
    <w:rsid w:val="00F52E97"/>
    <w:rsid w:val="00F53436"/>
    <w:rsid w:val="00F67510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151D"/>
  <w15:docId w15:val="{A2702D58-C2DF-4DE5-BB72-7DDFD89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Sraopastraipa">
    <w:name w:val="List Paragraph"/>
    <w:basedOn w:val="prastasis"/>
    <w:uiPriority w:val="34"/>
    <w:qFormat/>
    <w:rsid w:val="0007386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52E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52E97"/>
    <w:rPr>
      <w:color w:val="605E5C"/>
      <w:shd w:val="clear" w:color="auto" w:fill="E1DFDD"/>
    </w:rPr>
  </w:style>
  <w:style w:type="paragraph" w:customStyle="1" w:styleId="Lentelsturinys">
    <w:name w:val="Lentelės turinys"/>
    <w:basedOn w:val="prastasis"/>
    <w:qFormat/>
    <w:rsid w:val="00E0158B"/>
    <w:pPr>
      <w:suppressLineNumbers/>
      <w:spacing w:after="0" w:line="240" w:lineRule="auto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tumokykla.l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miplius.l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ntumokykla.l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brielekumutaityte@kintumokykl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4496420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GfFbkAJOe39PXoXEkmT5iIoTg==">CgMxLjA4AHIhMUdDSUo5T0g3SlRodHZpQUN5aDc5TXlHVjUwYlM5OFpv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ŠPT</dc:creator>
  <cp:lastModifiedBy>SPT</cp:lastModifiedBy>
  <cp:revision>2</cp:revision>
  <cp:lastPrinted>2025-04-02T12:45:00Z</cp:lastPrinted>
  <dcterms:created xsi:type="dcterms:W3CDTF">2025-04-02T13:21:00Z</dcterms:created>
  <dcterms:modified xsi:type="dcterms:W3CDTF">2025-04-02T13:21:00Z</dcterms:modified>
</cp:coreProperties>
</file>